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2913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6"/>
          <w:szCs w:val="26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ФКУ СИЗО-1 УФСИН России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Ханты-Мансийскому автономному округу -Югре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8603073807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Прогонову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Максиму Александровичу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4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озмещении </w:t>
      </w:r>
      <w:r>
        <w:rPr>
          <w:rFonts w:ascii="Times New Roman" w:eastAsia="Times New Roman" w:hAnsi="Times New Roman" w:cs="Times New Roman"/>
          <w:sz w:val="28"/>
          <w:szCs w:val="28"/>
        </w:rPr>
        <w:t>ущерба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ФКУ СИЗО-1 УФСИН России </w:t>
      </w:r>
      <w:r>
        <w:rPr>
          <w:rFonts w:ascii="Times New Roman" w:eastAsia="Times New Roman" w:hAnsi="Times New Roman" w:cs="Times New Roman"/>
          <w:sz w:val="28"/>
          <w:szCs w:val="28"/>
        </w:rPr>
        <w:t>по Ханты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-Мансийскому автономному округу Югре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8603073807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Прогонову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Максиму Александровичу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4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озмещении </w:t>
      </w:r>
      <w:r>
        <w:rPr>
          <w:rFonts w:ascii="Times New Roman" w:eastAsia="Times New Roman" w:hAnsi="Times New Roman" w:cs="Times New Roman"/>
          <w:sz w:val="28"/>
          <w:szCs w:val="28"/>
        </w:rPr>
        <w:t>ущерба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Прогонов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4rplc-1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ФКУ СИЗО-1 УФСИН России </w:t>
      </w:r>
      <w:r>
        <w:rPr>
          <w:rFonts w:ascii="Times New Roman" w:eastAsia="Times New Roman" w:hAnsi="Times New Roman" w:cs="Times New Roman"/>
          <w:sz w:val="28"/>
          <w:szCs w:val="28"/>
        </w:rPr>
        <w:t>по Ханты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-Мансийскому автономному округу -Югре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483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ля 6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йку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счет </w:t>
      </w:r>
      <w:r>
        <w:rPr>
          <w:rFonts w:ascii="Times New Roman" w:eastAsia="Times New Roman" w:hAnsi="Times New Roman" w:cs="Times New Roman"/>
          <w:sz w:val="28"/>
          <w:szCs w:val="28"/>
        </w:rPr>
        <w:t>возмещени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ущерба.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Прогонова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Максима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4rplc-23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государственную пошл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4000 </w:t>
      </w:r>
      <w:r>
        <w:rPr>
          <w:rFonts w:ascii="Times New Roman" w:eastAsia="Times New Roman" w:hAnsi="Times New Roman" w:cs="Times New Roman"/>
          <w:sz w:val="28"/>
          <w:szCs w:val="28"/>
        </w:rPr>
        <w:t>руб. в доход местного бюджета.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течение одного месяца по истечении срока подачи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 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 ХМАО-Югры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02.07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2913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/з 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7">
    <w:name w:val="cat-PassportData grp-14 rplc-7"/>
    <w:basedOn w:val="DefaultParagraphFont"/>
  </w:style>
  <w:style w:type="character" w:customStyle="1" w:styleId="cat-ExternalSystemDefinedgrp-16rplc-8">
    <w:name w:val="cat-ExternalSystemDefined grp-16 rplc-8"/>
    <w:basedOn w:val="DefaultParagraphFont"/>
  </w:style>
  <w:style w:type="character" w:customStyle="1" w:styleId="cat-ExternalSystemDefinedgrp-15rplc-9">
    <w:name w:val="cat-ExternalSystemDefined grp-15 rplc-9"/>
    <w:basedOn w:val="DefaultParagraphFont"/>
  </w:style>
  <w:style w:type="character" w:customStyle="1" w:styleId="cat-PassportDatagrp-14rplc-12">
    <w:name w:val="cat-PassportData grp-14 rplc-12"/>
    <w:basedOn w:val="DefaultParagraphFont"/>
  </w:style>
  <w:style w:type="character" w:customStyle="1" w:styleId="cat-ExternalSystemDefinedgrp-16rplc-13">
    <w:name w:val="cat-ExternalSystemDefined grp-16 rplc-13"/>
    <w:basedOn w:val="DefaultParagraphFont"/>
  </w:style>
  <w:style w:type="character" w:customStyle="1" w:styleId="cat-ExternalSystemDefinedgrp-15rplc-14">
    <w:name w:val="cat-ExternalSystemDefined grp-15 rplc-14"/>
    <w:basedOn w:val="DefaultParagraphFont"/>
  </w:style>
  <w:style w:type="character" w:customStyle="1" w:styleId="cat-PassportDatagrp-14rplc-16">
    <w:name w:val="cat-PassportData grp-14 rplc-16"/>
    <w:basedOn w:val="DefaultParagraphFont"/>
  </w:style>
  <w:style w:type="character" w:customStyle="1" w:styleId="cat-ExternalSystemDefinedgrp-16rplc-17">
    <w:name w:val="cat-ExternalSystemDefined grp-16 rplc-17"/>
    <w:basedOn w:val="DefaultParagraphFont"/>
  </w:style>
  <w:style w:type="character" w:customStyle="1" w:styleId="cat-ExternalSystemDefinedgrp-15rplc-18">
    <w:name w:val="cat-ExternalSystemDefined grp-15 rplc-18"/>
    <w:basedOn w:val="DefaultParagraphFont"/>
  </w:style>
  <w:style w:type="character" w:customStyle="1" w:styleId="cat-PassportDatagrp-14rplc-23">
    <w:name w:val="cat-PassportData grp-14 rplc-23"/>
    <w:basedOn w:val="DefaultParagraphFont"/>
  </w:style>
  <w:style w:type="character" w:customStyle="1" w:styleId="cat-ExternalSystemDefinedgrp-16rplc-24">
    <w:name w:val="cat-ExternalSystemDefined grp-16 rplc-24"/>
    <w:basedOn w:val="DefaultParagraphFont"/>
  </w:style>
  <w:style w:type="character" w:customStyle="1" w:styleId="cat-ExternalSystemDefinedgrp-15rplc-25">
    <w:name w:val="cat-ExternalSystemDefined grp-15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